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66A2" w14:textId="77777777" w:rsidR="00DD06E4" w:rsidRPr="00194D8B" w:rsidRDefault="005F64E0">
      <w:pPr>
        <w:pStyle w:val="Body"/>
        <w:rPr>
          <w:rFonts w:ascii="Arial" w:eastAsia="Arial" w:hAnsi="Arial" w:cs="Arial"/>
        </w:rPr>
      </w:pPr>
      <w:bookmarkStart w:id="0" w:name="OLE_LINK1"/>
      <w:r w:rsidRPr="00194D8B">
        <w:rPr>
          <w:rFonts w:ascii="Arial" w:hAnsi="Arial" w:cs="Arial"/>
          <w:sz w:val="40"/>
          <w:szCs w:val="40"/>
          <w:lang w:val="es-ES_tradnl"/>
        </w:rPr>
        <w:t>Samuel Mari</w:t>
      </w:r>
      <w:r w:rsidRPr="00194D8B">
        <w:rPr>
          <w:rFonts w:ascii="Arial" w:hAnsi="Arial" w:cs="Arial"/>
          <w:sz w:val="40"/>
          <w:szCs w:val="40"/>
          <w:lang w:val="en-GB"/>
        </w:rPr>
        <w:t>ñ</w:t>
      </w:r>
      <w:r w:rsidRPr="00194D8B">
        <w:rPr>
          <w:rFonts w:ascii="Arial" w:hAnsi="Arial" w:cs="Arial"/>
          <w:sz w:val="40"/>
          <w:szCs w:val="40"/>
        </w:rPr>
        <w:t>o</w:t>
      </w:r>
      <w:r w:rsidRPr="00194D8B">
        <w:rPr>
          <w:rFonts w:ascii="Arial" w:hAnsi="Arial" w:cs="Arial"/>
        </w:rPr>
        <w:br/>
      </w:r>
      <w:r w:rsidRPr="00194D8B">
        <w:rPr>
          <w:rFonts w:ascii="Arial" w:hAnsi="Arial" w:cs="Arial"/>
          <w:sz w:val="34"/>
          <w:szCs w:val="34"/>
          <w:lang w:val="en-GB"/>
        </w:rPr>
        <w:t>Male Soprano</w:t>
      </w:r>
      <w:bookmarkEnd w:id="0"/>
    </w:p>
    <w:p w14:paraId="476D1537" w14:textId="508F7105" w:rsidR="00DD06E4" w:rsidRPr="00194D8B" w:rsidRDefault="00DD06E4" w:rsidP="0E7472FE">
      <w:pPr>
        <w:pStyle w:val="Body"/>
        <w:jc w:val="both"/>
        <w:rPr>
          <w:rFonts w:ascii="Arial" w:eastAsia="Arial" w:hAnsi="Arial" w:cs="Arial"/>
          <w:sz w:val="20"/>
          <w:szCs w:val="20"/>
          <w:shd w:val="clear" w:color="auto" w:fill="FFFF00"/>
        </w:rPr>
      </w:pPr>
    </w:p>
    <w:p w14:paraId="6D210FE0" w14:textId="77777777" w:rsidR="00575385" w:rsidRDefault="00575385" w:rsidP="00575385">
      <w:pPr>
        <w:pStyle w:val="Body"/>
        <w:rPr>
          <w:rFonts w:ascii="Arial" w:hAnsi="Arial" w:cs="Arial"/>
          <w:sz w:val="20"/>
          <w:szCs w:val="20"/>
          <w:lang w:val="en-GB"/>
        </w:rPr>
      </w:pPr>
      <w:r w:rsidRPr="00575385">
        <w:rPr>
          <w:rFonts w:ascii="Arial" w:hAnsi="Arial" w:cs="Arial"/>
          <w:sz w:val="20"/>
          <w:szCs w:val="20"/>
        </w:rPr>
        <w:t>Samuel Mariño is redefining what it means to be a classical artist in the 21st century. His rare vocal gift, fearless artistry, and dazzling stage presence have captivated audiences across the globe. From baroque masterpieces to classical gems, Samuel performs with a theatrical flair that is unmistakably his own, and he continues to challenge expectations of gender, identity and expression in classical performance.</w:t>
      </w:r>
      <w:r w:rsidRPr="00575385">
        <w:rPr>
          <w:rFonts w:ascii="Arial" w:hAnsi="Arial" w:cs="Arial"/>
          <w:sz w:val="20"/>
          <w:szCs w:val="20"/>
          <w:lang w:val="en-GB"/>
        </w:rPr>
        <w:t> </w:t>
      </w:r>
    </w:p>
    <w:p w14:paraId="1349CE82" w14:textId="77777777" w:rsidR="00575385" w:rsidRPr="00575385" w:rsidRDefault="00575385" w:rsidP="00575385">
      <w:pPr>
        <w:pStyle w:val="Body"/>
        <w:rPr>
          <w:rFonts w:ascii="Arial" w:hAnsi="Arial" w:cs="Arial"/>
          <w:sz w:val="20"/>
          <w:szCs w:val="20"/>
          <w:lang w:val="en-GB"/>
        </w:rPr>
      </w:pPr>
    </w:p>
    <w:p w14:paraId="286AF3F2" w14:textId="6F97DBEB" w:rsidR="00575385" w:rsidRDefault="00575385" w:rsidP="00575385">
      <w:pPr>
        <w:pStyle w:val="Body"/>
        <w:rPr>
          <w:rFonts w:ascii="Arial" w:hAnsi="Arial" w:cs="Arial"/>
          <w:sz w:val="20"/>
          <w:szCs w:val="20"/>
          <w:lang w:val="en-GB"/>
        </w:rPr>
      </w:pPr>
      <w:r w:rsidRPr="00575385">
        <w:rPr>
          <w:rFonts w:ascii="Arial" w:hAnsi="Arial" w:cs="Arial"/>
          <w:sz w:val="20"/>
          <w:szCs w:val="20"/>
        </w:rPr>
        <w:t xml:space="preserve">Exclusively signed to Decca, Mariño launched his second album on the label, </w:t>
      </w:r>
      <w:r w:rsidRPr="00575385">
        <w:rPr>
          <w:rFonts w:ascii="Arial" w:hAnsi="Arial" w:cs="Arial"/>
          <w:i/>
          <w:iCs/>
          <w:sz w:val="20"/>
          <w:szCs w:val="20"/>
        </w:rPr>
        <w:t xml:space="preserve">Lumina. </w:t>
      </w:r>
      <w:r w:rsidRPr="00575385">
        <w:rPr>
          <w:rFonts w:ascii="Arial" w:hAnsi="Arial" w:cs="Arial"/>
          <w:sz w:val="20"/>
          <w:szCs w:val="20"/>
        </w:rPr>
        <w:t>This follows </w:t>
      </w:r>
      <w:proofErr w:type="spellStart"/>
      <w:proofErr w:type="gramStart"/>
      <w:r w:rsidRPr="00575385">
        <w:rPr>
          <w:rFonts w:ascii="Arial" w:hAnsi="Arial" w:cs="Arial"/>
          <w:i/>
          <w:iCs/>
          <w:sz w:val="20"/>
          <w:szCs w:val="20"/>
        </w:rPr>
        <w:t>Sopranista</w:t>
      </w:r>
      <w:proofErr w:type="spellEnd"/>
      <w:r w:rsidRPr="00575385">
        <w:rPr>
          <w:rFonts w:ascii="Arial" w:hAnsi="Arial" w:cs="Arial"/>
          <w:i/>
          <w:iCs/>
          <w:sz w:val="20"/>
          <w:szCs w:val="20"/>
        </w:rPr>
        <w:t>!</w:t>
      </w:r>
      <w:r w:rsidRPr="00575385">
        <w:rPr>
          <w:rFonts w:ascii="Arial" w:hAnsi="Arial" w:cs="Arial"/>
          <w:sz w:val="20"/>
          <w:szCs w:val="20"/>
        </w:rPr>
        <w:t>,</w:t>
      </w:r>
      <w:proofErr w:type="gramEnd"/>
      <w:r w:rsidRPr="00575385">
        <w:rPr>
          <w:rFonts w:ascii="Arial" w:hAnsi="Arial" w:cs="Arial"/>
          <w:sz w:val="20"/>
          <w:szCs w:val="20"/>
        </w:rPr>
        <w:t xml:space="preserve"> a collection of virtuosic jewels that was nominated for two Opus </w:t>
      </w:r>
      <w:proofErr w:type="spellStart"/>
      <w:r w:rsidRPr="00575385">
        <w:rPr>
          <w:rFonts w:ascii="Arial" w:hAnsi="Arial" w:cs="Arial"/>
          <w:sz w:val="20"/>
          <w:szCs w:val="20"/>
        </w:rPr>
        <w:t>Klassik</w:t>
      </w:r>
      <w:proofErr w:type="spellEnd"/>
      <w:r w:rsidRPr="00575385">
        <w:rPr>
          <w:rFonts w:ascii="Arial" w:hAnsi="Arial" w:cs="Arial"/>
          <w:sz w:val="20"/>
          <w:szCs w:val="20"/>
        </w:rPr>
        <w:t xml:space="preserve"> awards. On stage </w:t>
      </w:r>
      <w:r>
        <w:rPr>
          <w:rFonts w:ascii="Arial" w:hAnsi="Arial" w:cs="Arial"/>
          <w:sz w:val="20"/>
          <w:szCs w:val="20"/>
        </w:rPr>
        <w:t>this season</w:t>
      </w:r>
      <w:r w:rsidR="007F7BBF">
        <w:rPr>
          <w:rFonts w:ascii="Arial" w:hAnsi="Arial" w:cs="Arial"/>
          <w:sz w:val="20"/>
          <w:szCs w:val="20"/>
        </w:rPr>
        <w:t xml:space="preserve"> Samuel joins the </w:t>
      </w:r>
      <w:r w:rsidR="007F7BBF" w:rsidRPr="007F7BBF">
        <w:rPr>
          <w:rFonts w:ascii="Arial" w:hAnsi="Arial" w:cs="Arial"/>
          <w:sz w:val="20"/>
          <w:szCs w:val="20"/>
        </w:rPr>
        <w:t xml:space="preserve">Akademie für Alte Musik Berlin </w:t>
      </w:r>
      <w:r w:rsidR="007F7BBF">
        <w:rPr>
          <w:rFonts w:ascii="Arial" w:hAnsi="Arial" w:cs="Arial"/>
          <w:sz w:val="20"/>
          <w:szCs w:val="20"/>
        </w:rPr>
        <w:t>as Paride (</w:t>
      </w:r>
      <w:r w:rsidR="007F7BBF" w:rsidRPr="007F7BBF">
        <w:rPr>
          <w:rFonts w:ascii="Arial" w:hAnsi="Arial" w:cs="Arial"/>
          <w:i/>
          <w:iCs/>
          <w:sz w:val="20"/>
          <w:szCs w:val="20"/>
        </w:rPr>
        <w:t>Paride ed Elena</w:t>
      </w:r>
      <w:r w:rsidR="007F7BBF">
        <w:rPr>
          <w:rFonts w:ascii="Arial" w:hAnsi="Arial" w:cs="Arial"/>
          <w:sz w:val="20"/>
          <w:szCs w:val="20"/>
        </w:rPr>
        <w:t>) at the</w:t>
      </w:r>
      <w:r>
        <w:rPr>
          <w:rFonts w:ascii="Arial" w:hAnsi="Arial" w:cs="Arial"/>
          <w:sz w:val="20"/>
          <w:szCs w:val="20"/>
        </w:rPr>
        <w:t xml:space="preserve"> </w:t>
      </w:r>
      <w:proofErr w:type="spellStart"/>
      <w:r w:rsidR="007F7BBF" w:rsidRPr="007F7BBF">
        <w:rPr>
          <w:rFonts w:ascii="Arial" w:hAnsi="Arial" w:cs="Arial"/>
          <w:sz w:val="20"/>
          <w:szCs w:val="20"/>
        </w:rPr>
        <w:t>Internationale</w:t>
      </w:r>
      <w:proofErr w:type="spellEnd"/>
      <w:r w:rsidR="007F7BBF" w:rsidRPr="007F7BBF">
        <w:rPr>
          <w:rFonts w:ascii="Arial" w:hAnsi="Arial" w:cs="Arial"/>
          <w:sz w:val="20"/>
          <w:szCs w:val="20"/>
        </w:rPr>
        <w:t xml:space="preserve"> Gluck-Festspiele</w:t>
      </w:r>
      <w:r w:rsidR="007F7BBF">
        <w:rPr>
          <w:rFonts w:ascii="Arial" w:hAnsi="Arial" w:cs="Arial"/>
          <w:sz w:val="20"/>
          <w:szCs w:val="20"/>
        </w:rPr>
        <w:t>,</w:t>
      </w:r>
      <w:r w:rsidR="007F7BBF" w:rsidRPr="007F7BBF">
        <w:rPr>
          <w:rFonts w:ascii="Arial" w:hAnsi="Arial" w:cs="Arial"/>
          <w:sz w:val="20"/>
          <w:szCs w:val="20"/>
        </w:rPr>
        <w:t xml:space="preserve"> </w:t>
      </w:r>
      <w:r w:rsidR="007F7BBF">
        <w:rPr>
          <w:rFonts w:ascii="Arial" w:hAnsi="Arial" w:cs="Arial"/>
          <w:sz w:val="20"/>
          <w:szCs w:val="20"/>
        </w:rPr>
        <w:t>an</w:t>
      </w:r>
      <w:r w:rsidRPr="00575385">
        <w:rPr>
          <w:rFonts w:ascii="Arial" w:hAnsi="Arial" w:cs="Arial"/>
          <w:sz w:val="20"/>
          <w:szCs w:val="20"/>
        </w:rPr>
        <w:t>d he continues to tour with his regular partners Concerto de</w:t>
      </w:r>
      <w:r w:rsidR="007F7BBF">
        <w:rPr>
          <w:rFonts w:ascii="Arial" w:hAnsi="Arial" w:cs="Arial"/>
          <w:sz w:val="20"/>
          <w:szCs w:val="20"/>
        </w:rPr>
        <w:t>’</w:t>
      </w:r>
      <w:r w:rsidRPr="00575385">
        <w:rPr>
          <w:rFonts w:ascii="Arial" w:hAnsi="Arial" w:cs="Arial"/>
          <w:sz w:val="20"/>
          <w:szCs w:val="20"/>
        </w:rPr>
        <w:t xml:space="preserve"> Cavalieri and </w:t>
      </w:r>
      <w:proofErr w:type="spellStart"/>
      <w:r w:rsidRPr="00575385">
        <w:rPr>
          <w:rFonts w:ascii="Arial" w:hAnsi="Arial" w:cs="Arial"/>
          <w:sz w:val="20"/>
          <w:szCs w:val="20"/>
        </w:rPr>
        <w:t>Gabetta</w:t>
      </w:r>
      <w:proofErr w:type="spellEnd"/>
      <w:r w:rsidRPr="00575385">
        <w:rPr>
          <w:rFonts w:ascii="Arial" w:hAnsi="Arial" w:cs="Arial"/>
          <w:sz w:val="20"/>
          <w:szCs w:val="20"/>
        </w:rPr>
        <w:t xml:space="preserve"> Consort throughout Italy and Spain.</w:t>
      </w:r>
      <w:r w:rsidRPr="00575385">
        <w:rPr>
          <w:rFonts w:ascii="Arial" w:hAnsi="Arial" w:cs="Arial"/>
          <w:sz w:val="20"/>
          <w:szCs w:val="20"/>
          <w:lang w:val="en-GB"/>
        </w:rPr>
        <w:t> </w:t>
      </w:r>
    </w:p>
    <w:p w14:paraId="11E5F15B" w14:textId="77777777" w:rsidR="00575385" w:rsidRPr="00575385" w:rsidRDefault="00575385" w:rsidP="00575385">
      <w:pPr>
        <w:pStyle w:val="Body"/>
        <w:rPr>
          <w:rFonts w:ascii="Arial" w:hAnsi="Arial" w:cs="Arial"/>
          <w:sz w:val="20"/>
          <w:szCs w:val="20"/>
          <w:lang w:val="en-GB"/>
        </w:rPr>
      </w:pPr>
    </w:p>
    <w:p w14:paraId="68B833CD" w14:textId="0A21F486" w:rsidR="00575385" w:rsidRDefault="00575385" w:rsidP="00575385">
      <w:pPr>
        <w:pStyle w:val="Body"/>
        <w:rPr>
          <w:rFonts w:ascii="Arial" w:hAnsi="Arial" w:cs="Arial"/>
          <w:sz w:val="20"/>
          <w:szCs w:val="20"/>
        </w:rPr>
      </w:pPr>
      <w:r w:rsidRPr="00575385">
        <w:rPr>
          <w:rFonts w:ascii="Arial" w:hAnsi="Arial" w:cs="Arial"/>
          <w:sz w:val="20"/>
          <w:szCs w:val="20"/>
        </w:rPr>
        <w:t xml:space="preserve">Mariño returned last season to Sydney to collaborate once again with Paul Dyer and the Australian Brandenburg Orchestra in </w:t>
      </w:r>
      <w:r w:rsidRPr="00575385">
        <w:rPr>
          <w:rFonts w:ascii="Arial" w:hAnsi="Arial" w:cs="Arial"/>
          <w:i/>
          <w:iCs/>
          <w:sz w:val="20"/>
          <w:szCs w:val="20"/>
        </w:rPr>
        <w:t>Desperate Heroines</w:t>
      </w:r>
      <w:r>
        <w:rPr>
          <w:rFonts w:ascii="Arial" w:hAnsi="Arial" w:cs="Arial"/>
          <w:i/>
          <w:iCs/>
          <w:sz w:val="20"/>
          <w:szCs w:val="20"/>
        </w:rPr>
        <w:t xml:space="preserve"> - </w:t>
      </w:r>
      <w:r w:rsidRPr="00575385">
        <w:rPr>
          <w:rFonts w:ascii="Arial" w:hAnsi="Arial" w:cs="Arial"/>
          <w:sz w:val="20"/>
          <w:szCs w:val="20"/>
        </w:rPr>
        <w:t xml:space="preserve">a vividly curated </w:t>
      </w:r>
      <w:proofErr w:type="spellStart"/>
      <w:r w:rsidRPr="00575385">
        <w:rPr>
          <w:rFonts w:ascii="Arial" w:hAnsi="Arial" w:cs="Arial"/>
          <w:sz w:val="20"/>
          <w:szCs w:val="20"/>
        </w:rPr>
        <w:t>programme</w:t>
      </w:r>
      <w:proofErr w:type="spellEnd"/>
      <w:r w:rsidRPr="00575385">
        <w:rPr>
          <w:rFonts w:ascii="Arial" w:hAnsi="Arial" w:cs="Arial"/>
          <w:sz w:val="20"/>
          <w:szCs w:val="20"/>
        </w:rPr>
        <w:t xml:space="preserve"> of arias for Handel’s leading ladies: Cleopatra, Rodelinda and Alcina. He reunited with </w:t>
      </w:r>
      <w:proofErr w:type="spellStart"/>
      <w:r w:rsidRPr="00575385">
        <w:rPr>
          <w:rFonts w:ascii="Arial" w:hAnsi="Arial" w:cs="Arial"/>
          <w:sz w:val="20"/>
          <w:szCs w:val="20"/>
        </w:rPr>
        <w:t>Tafelmusik</w:t>
      </w:r>
      <w:proofErr w:type="spellEnd"/>
      <w:r w:rsidRPr="00575385">
        <w:rPr>
          <w:rFonts w:ascii="Arial" w:hAnsi="Arial" w:cs="Arial"/>
          <w:sz w:val="20"/>
          <w:szCs w:val="20"/>
        </w:rPr>
        <w:t xml:space="preserve"> Baroque Orchestra in Toronto, made his debut with Symphony Nova Scotia, and toured with Concerto de Cavalieri. Further highlights included appearances with </w:t>
      </w:r>
      <w:proofErr w:type="spellStart"/>
      <w:r w:rsidRPr="00575385">
        <w:rPr>
          <w:rFonts w:ascii="Arial" w:hAnsi="Arial" w:cs="Arial"/>
          <w:sz w:val="20"/>
          <w:szCs w:val="20"/>
        </w:rPr>
        <w:t>Gabetta</w:t>
      </w:r>
      <w:proofErr w:type="spellEnd"/>
      <w:r w:rsidRPr="00575385">
        <w:rPr>
          <w:rFonts w:ascii="Arial" w:hAnsi="Arial" w:cs="Arial"/>
          <w:sz w:val="20"/>
          <w:szCs w:val="20"/>
        </w:rPr>
        <w:t xml:space="preserve"> Consort, a reprise of Oberto (</w:t>
      </w:r>
      <w:r w:rsidRPr="00575385">
        <w:rPr>
          <w:rFonts w:ascii="Arial" w:hAnsi="Arial" w:cs="Arial"/>
          <w:i/>
          <w:iCs/>
          <w:sz w:val="20"/>
          <w:szCs w:val="20"/>
        </w:rPr>
        <w:t>Alcina</w:t>
      </w:r>
      <w:r w:rsidRPr="00575385">
        <w:rPr>
          <w:rFonts w:ascii="Arial" w:hAnsi="Arial" w:cs="Arial"/>
          <w:sz w:val="20"/>
          <w:szCs w:val="20"/>
        </w:rPr>
        <w:t xml:space="preserve">) with Les </w:t>
      </w:r>
      <w:proofErr w:type="spellStart"/>
      <w:r w:rsidRPr="00575385">
        <w:rPr>
          <w:rFonts w:ascii="Arial" w:hAnsi="Arial" w:cs="Arial"/>
          <w:sz w:val="20"/>
          <w:szCs w:val="20"/>
        </w:rPr>
        <w:t>Épopées</w:t>
      </w:r>
      <w:proofErr w:type="spellEnd"/>
      <w:r w:rsidRPr="00575385">
        <w:rPr>
          <w:rFonts w:ascii="Arial" w:hAnsi="Arial" w:cs="Arial"/>
          <w:sz w:val="20"/>
          <w:szCs w:val="20"/>
        </w:rPr>
        <w:t xml:space="preserve"> under Stéphane Fuget, </w:t>
      </w:r>
      <w:r>
        <w:rPr>
          <w:rFonts w:ascii="Arial" w:hAnsi="Arial" w:cs="Arial"/>
          <w:sz w:val="20"/>
          <w:szCs w:val="20"/>
        </w:rPr>
        <w:t>and performances with</w:t>
      </w:r>
      <w:r w:rsidRPr="00575385">
        <w:rPr>
          <w:rFonts w:ascii="Arial" w:hAnsi="Arial" w:cs="Arial"/>
          <w:sz w:val="20"/>
          <w:szCs w:val="20"/>
        </w:rPr>
        <w:t xml:space="preserve"> </w:t>
      </w:r>
      <w:proofErr w:type="spellStart"/>
      <w:r w:rsidRPr="00575385">
        <w:rPr>
          <w:rFonts w:ascii="Arial" w:hAnsi="Arial" w:cs="Arial"/>
          <w:sz w:val="20"/>
          <w:szCs w:val="20"/>
        </w:rPr>
        <w:t>L’Orchestre</w:t>
      </w:r>
      <w:proofErr w:type="spellEnd"/>
      <w:r w:rsidRPr="00575385">
        <w:rPr>
          <w:rFonts w:ascii="Arial" w:hAnsi="Arial" w:cs="Arial"/>
          <w:sz w:val="20"/>
          <w:szCs w:val="20"/>
        </w:rPr>
        <w:t xml:space="preserve"> de </w:t>
      </w:r>
      <w:proofErr w:type="spellStart"/>
      <w:r w:rsidRPr="00575385">
        <w:rPr>
          <w:rFonts w:ascii="Arial" w:hAnsi="Arial" w:cs="Arial"/>
          <w:sz w:val="20"/>
          <w:szCs w:val="20"/>
        </w:rPr>
        <w:t>l’Opéra</w:t>
      </w:r>
      <w:proofErr w:type="spellEnd"/>
      <w:r w:rsidRPr="00575385">
        <w:rPr>
          <w:rFonts w:ascii="Arial" w:hAnsi="Arial" w:cs="Arial"/>
          <w:sz w:val="20"/>
          <w:szCs w:val="20"/>
        </w:rPr>
        <w:t xml:space="preserve"> Royal de Versailles in Paris and on tour in China</w:t>
      </w:r>
      <w:r>
        <w:rPr>
          <w:rFonts w:ascii="Arial" w:hAnsi="Arial" w:cs="Arial"/>
          <w:sz w:val="20"/>
          <w:szCs w:val="20"/>
        </w:rPr>
        <w:t>.</w:t>
      </w:r>
    </w:p>
    <w:p w14:paraId="2A1D5039" w14:textId="0A12B929" w:rsidR="00575385" w:rsidRPr="00575385" w:rsidRDefault="00575385" w:rsidP="00575385">
      <w:pPr>
        <w:pStyle w:val="Body"/>
        <w:rPr>
          <w:rFonts w:ascii="Arial" w:hAnsi="Arial" w:cs="Arial"/>
          <w:sz w:val="20"/>
          <w:szCs w:val="20"/>
          <w:lang w:val="en-GB"/>
        </w:rPr>
      </w:pPr>
      <w:r w:rsidRPr="00575385">
        <w:rPr>
          <w:rFonts w:ascii="Arial" w:hAnsi="Arial" w:cs="Arial"/>
          <w:sz w:val="20"/>
          <w:szCs w:val="20"/>
        </w:rPr>
        <w:t> </w:t>
      </w:r>
      <w:r w:rsidRPr="00575385">
        <w:rPr>
          <w:rFonts w:ascii="Arial" w:hAnsi="Arial" w:cs="Arial"/>
          <w:sz w:val="20"/>
          <w:szCs w:val="20"/>
          <w:lang w:val="en-GB"/>
        </w:rPr>
        <w:t> </w:t>
      </w:r>
    </w:p>
    <w:p w14:paraId="419B7538" w14:textId="502C159F" w:rsidR="00575385" w:rsidRDefault="00575385" w:rsidP="00575385">
      <w:pPr>
        <w:pStyle w:val="Body"/>
        <w:rPr>
          <w:rFonts w:ascii="Arial" w:hAnsi="Arial" w:cs="Arial"/>
          <w:sz w:val="20"/>
          <w:szCs w:val="20"/>
          <w:lang w:val="en-GB"/>
        </w:rPr>
      </w:pPr>
      <w:r w:rsidRPr="00575385">
        <w:rPr>
          <w:rFonts w:ascii="Arial" w:hAnsi="Arial" w:cs="Arial"/>
          <w:sz w:val="20"/>
          <w:szCs w:val="20"/>
        </w:rPr>
        <w:t xml:space="preserve">Recent seasons have seen a string of standout debuts that underscore his growing international presence and artistic versatility: with Camerata Pacifica in California; and in Europe at </w:t>
      </w:r>
      <w:proofErr w:type="spellStart"/>
      <w:r w:rsidRPr="00575385">
        <w:rPr>
          <w:rFonts w:ascii="Arial" w:hAnsi="Arial" w:cs="Arial"/>
          <w:sz w:val="20"/>
          <w:szCs w:val="20"/>
        </w:rPr>
        <w:t>Konzerthaus</w:t>
      </w:r>
      <w:proofErr w:type="spellEnd"/>
      <w:r w:rsidRPr="00575385">
        <w:rPr>
          <w:rFonts w:ascii="Arial" w:hAnsi="Arial" w:cs="Arial"/>
          <w:sz w:val="20"/>
          <w:szCs w:val="20"/>
        </w:rPr>
        <w:t xml:space="preserve"> Berlin with </w:t>
      </w:r>
      <w:proofErr w:type="spellStart"/>
      <w:r w:rsidRPr="00575385">
        <w:rPr>
          <w:rFonts w:ascii="Arial" w:hAnsi="Arial" w:cs="Arial"/>
          <w:sz w:val="20"/>
          <w:szCs w:val="20"/>
        </w:rPr>
        <w:t>Deutsches</w:t>
      </w:r>
      <w:proofErr w:type="spellEnd"/>
      <w:r w:rsidRPr="00575385">
        <w:rPr>
          <w:rFonts w:ascii="Arial" w:hAnsi="Arial" w:cs="Arial"/>
          <w:sz w:val="20"/>
          <w:szCs w:val="20"/>
        </w:rPr>
        <w:t xml:space="preserve"> Symphonie-</w:t>
      </w:r>
      <w:proofErr w:type="spellStart"/>
      <w:r w:rsidRPr="00575385">
        <w:rPr>
          <w:rFonts w:ascii="Arial" w:hAnsi="Arial" w:cs="Arial"/>
          <w:sz w:val="20"/>
          <w:szCs w:val="20"/>
        </w:rPr>
        <w:t>Orchester</w:t>
      </w:r>
      <w:proofErr w:type="spellEnd"/>
      <w:r w:rsidRPr="00575385">
        <w:rPr>
          <w:rFonts w:ascii="Arial" w:hAnsi="Arial" w:cs="Arial"/>
          <w:sz w:val="20"/>
          <w:szCs w:val="20"/>
        </w:rPr>
        <w:t xml:space="preserve"> Berlin for the Rebuild Ukraine gala</w:t>
      </w:r>
      <w:r>
        <w:rPr>
          <w:rFonts w:ascii="Arial" w:hAnsi="Arial" w:cs="Arial"/>
          <w:sz w:val="20"/>
          <w:szCs w:val="20"/>
        </w:rPr>
        <w:t>;</w:t>
      </w:r>
      <w:r w:rsidRPr="00575385">
        <w:rPr>
          <w:rFonts w:ascii="Arial" w:hAnsi="Arial" w:cs="Arial"/>
          <w:sz w:val="20"/>
          <w:szCs w:val="20"/>
        </w:rPr>
        <w:t xml:space="preserve"> and at Den Norske Opera with a </w:t>
      </w:r>
      <w:proofErr w:type="spellStart"/>
      <w:r w:rsidRPr="00575385">
        <w:rPr>
          <w:rFonts w:ascii="Arial" w:hAnsi="Arial" w:cs="Arial"/>
          <w:sz w:val="20"/>
          <w:szCs w:val="20"/>
        </w:rPr>
        <w:t>programme</w:t>
      </w:r>
      <w:proofErr w:type="spellEnd"/>
      <w:r w:rsidRPr="00575385">
        <w:rPr>
          <w:rFonts w:ascii="Arial" w:hAnsi="Arial" w:cs="Arial"/>
          <w:sz w:val="20"/>
          <w:szCs w:val="20"/>
        </w:rPr>
        <w:t xml:space="preserve"> of Mozart, Gluck, Cimarosa and </w:t>
      </w:r>
      <w:proofErr w:type="spellStart"/>
      <w:r w:rsidRPr="00575385">
        <w:rPr>
          <w:rFonts w:ascii="Arial" w:hAnsi="Arial" w:cs="Arial"/>
          <w:sz w:val="20"/>
          <w:szCs w:val="20"/>
        </w:rPr>
        <w:t>Bologne</w:t>
      </w:r>
      <w:proofErr w:type="spellEnd"/>
      <w:r w:rsidRPr="00575385">
        <w:rPr>
          <w:rFonts w:ascii="Arial" w:hAnsi="Arial" w:cs="Arial"/>
          <w:sz w:val="20"/>
          <w:szCs w:val="20"/>
        </w:rPr>
        <w:t xml:space="preserve">, returning for the Norway Pride 50th Anniversary Concert broadcast on NRK1. Operatic highlights include </w:t>
      </w:r>
      <w:proofErr w:type="spellStart"/>
      <w:r w:rsidRPr="00575385">
        <w:rPr>
          <w:rFonts w:ascii="Arial" w:hAnsi="Arial" w:cs="Arial"/>
          <w:sz w:val="20"/>
          <w:szCs w:val="20"/>
        </w:rPr>
        <w:t>Zambinella</w:t>
      </w:r>
      <w:proofErr w:type="spellEnd"/>
      <w:r w:rsidRPr="00575385">
        <w:rPr>
          <w:rFonts w:ascii="Arial" w:hAnsi="Arial" w:cs="Arial"/>
          <w:sz w:val="20"/>
          <w:szCs w:val="20"/>
        </w:rPr>
        <w:t xml:space="preserve"> in </w:t>
      </w:r>
      <w:proofErr w:type="spellStart"/>
      <w:r w:rsidRPr="00575385">
        <w:rPr>
          <w:rFonts w:ascii="Arial" w:hAnsi="Arial" w:cs="Arial"/>
          <w:i/>
          <w:iCs/>
          <w:sz w:val="20"/>
          <w:szCs w:val="20"/>
        </w:rPr>
        <w:t>Sarrasine</w:t>
      </w:r>
      <w:proofErr w:type="spellEnd"/>
      <w:r w:rsidRPr="00575385">
        <w:rPr>
          <w:rFonts w:ascii="Arial" w:hAnsi="Arial" w:cs="Arial"/>
          <w:i/>
          <w:iCs/>
          <w:sz w:val="20"/>
          <w:szCs w:val="20"/>
        </w:rPr>
        <w:t xml:space="preserve"> </w:t>
      </w:r>
      <w:r w:rsidRPr="00575385">
        <w:rPr>
          <w:rFonts w:ascii="Arial" w:hAnsi="Arial" w:cs="Arial"/>
          <w:sz w:val="20"/>
          <w:szCs w:val="20"/>
        </w:rPr>
        <w:t xml:space="preserve">at the Handel Festival in Göttingen, and his UK opera debut as Iris in Glyndebourne Festival’s </w:t>
      </w:r>
      <w:r w:rsidRPr="00575385">
        <w:rPr>
          <w:rFonts w:ascii="Arial" w:hAnsi="Arial" w:cs="Arial"/>
          <w:i/>
          <w:iCs/>
          <w:sz w:val="20"/>
          <w:szCs w:val="20"/>
        </w:rPr>
        <w:t>Semele</w:t>
      </w:r>
      <w:r w:rsidRPr="00575385">
        <w:rPr>
          <w:rFonts w:ascii="Arial" w:hAnsi="Arial" w:cs="Arial"/>
          <w:sz w:val="20"/>
          <w:szCs w:val="20"/>
        </w:rPr>
        <w:t xml:space="preserve"> with the Orchestra of the Age of Enlightenment under Václav Luks. A compelling recitalist, Mariño has also appeared at the Pablo Casals Symphony Hall in Puerto Rico with pianist Jonathan Ware</w:t>
      </w:r>
      <w:r>
        <w:rPr>
          <w:rFonts w:ascii="Arial" w:hAnsi="Arial" w:cs="Arial"/>
          <w:sz w:val="20"/>
          <w:szCs w:val="20"/>
        </w:rPr>
        <w:t>.</w:t>
      </w:r>
    </w:p>
    <w:p w14:paraId="7F63289B" w14:textId="77777777" w:rsidR="00575385" w:rsidRPr="00575385" w:rsidRDefault="00575385" w:rsidP="00575385">
      <w:pPr>
        <w:pStyle w:val="Body"/>
        <w:rPr>
          <w:rFonts w:ascii="Arial" w:hAnsi="Arial" w:cs="Arial"/>
          <w:sz w:val="20"/>
          <w:szCs w:val="20"/>
          <w:lang w:val="en-GB"/>
        </w:rPr>
      </w:pPr>
    </w:p>
    <w:p w14:paraId="03ECCF5F" w14:textId="77777777" w:rsidR="00575385" w:rsidRPr="00575385" w:rsidRDefault="00575385" w:rsidP="00575385">
      <w:pPr>
        <w:pStyle w:val="Body"/>
        <w:rPr>
          <w:rFonts w:ascii="Arial" w:hAnsi="Arial" w:cs="Arial"/>
          <w:sz w:val="20"/>
          <w:szCs w:val="20"/>
          <w:lang w:val="en-GB"/>
        </w:rPr>
      </w:pPr>
      <w:r w:rsidRPr="00575385">
        <w:rPr>
          <w:rFonts w:ascii="Arial" w:hAnsi="Arial" w:cs="Arial"/>
          <w:sz w:val="20"/>
          <w:szCs w:val="20"/>
        </w:rPr>
        <w:t xml:space="preserve">Mariño originally trained as a ballet dancer at the Venezuelan National School of Dance, before beginning his musical studies in piano and voice at the National Conservatory of Music. In 2017, he was awarded the Interpretation Award at the Opéra de Marseille International Singing Competition and won the Neue </w:t>
      </w:r>
      <w:proofErr w:type="spellStart"/>
      <w:r w:rsidRPr="00575385">
        <w:rPr>
          <w:rFonts w:ascii="Arial" w:hAnsi="Arial" w:cs="Arial"/>
          <w:sz w:val="20"/>
          <w:szCs w:val="20"/>
        </w:rPr>
        <w:t>Stimmen</w:t>
      </w:r>
      <w:proofErr w:type="spellEnd"/>
      <w:r w:rsidRPr="00575385">
        <w:rPr>
          <w:rFonts w:ascii="Arial" w:hAnsi="Arial" w:cs="Arial"/>
          <w:sz w:val="20"/>
          <w:szCs w:val="20"/>
        </w:rPr>
        <w:t xml:space="preserve"> Audience prize. He is closely mentored by the renowned soprano Barbara Bonney and is the recipient of a scholarship from the Rotary Club of Salzburg. In 2019, Mariño founded Ensemble Teseo with the aim of reviving forgotten Baroque works and techniques.</w:t>
      </w:r>
      <w:r w:rsidRPr="00575385">
        <w:rPr>
          <w:rFonts w:ascii="Arial" w:hAnsi="Arial" w:cs="Arial"/>
          <w:sz w:val="20"/>
          <w:szCs w:val="20"/>
          <w:lang w:val="en-GB"/>
        </w:rPr>
        <w:t> </w:t>
      </w:r>
    </w:p>
    <w:p w14:paraId="0E0317C1" w14:textId="37450016" w:rsidR="6EE01DE1" w:rsidRPr="00575385" w:rsidRDefault="6EE01DE1" w:rsidP="00575385">
      <w:pPr>
        <w:pStyle w:val="Body"/>
        <w:rPr>
          <w:rFonts w:ascii="Arial" w:hAnsi="Arial" w:cs="Arial"/>
          <w:sz w:val="20"/>
          <w:szCs w:val="20"/>
          <w:lang w:val="en-GB"/>
        </w:rPr>
      </w:pPr>
    </w:p>
    <w:sectPr w:rsidR="6EE01DE1" w:rsidRPr="00575385">
      <w:headerReference w:type="default" r:id="rId6"/>
      <w:footerReference w:type="default" r:id="rId7"/>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4D08" w14:textId="77777777" w:rsidR="00481845" w:rsidRDefault="00481845">
      <w:r>
        <w:separator/>
      </w:r>
    </w:p>
  </w:endnote>
  <w:endnote w:type="continuationSeparator" w:id="0">
    <w:p w14:paraId="251C20F4" w14:textId="77777777" w:rsidR="00481845" w:rsidRDefault="0048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7001" w14:textId="53C5AAA4" w:rsidR="00DD06E4" w:rsidRDefault="005F64E0">
    <w:pPr>
      <w:pStyle w:val="Body"/>
      <w:ind w:right="26"/>
    </w:pPr>
    <w:r>
      <w:rPr>
        <w:rFonts w:ascii="Arial" w:hAnsi="Arial"/>
        <w:sz w:val="20"/>
        <w:szCs w:val="20"/>
      </w:rPr>
      <w:t>202</w:t>
    </w:r>
    <w:r w:rsidR="00575385">
      <w:rPr>
        <w:rFonts w:ascii="Arial" w:hAnsi="Arial"/>
        <w:sz w:val="20"/>
        <w:szCs w:val="20"/>
      </w:rPr>
      <w:t>5</w:t>
    </w:r>
    <w:r>
      <w:rPr>
        <w:rFonts w:ascii="Arial" w:hAnsi="Arial"/>
        <w:sz w:val="20"/>
        <w:szCs w:val="20"/>
      </w:rPr>
      <w:t>/2</w:t>
    </w:r>
    <w:r w:rsidR="00575385">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613D" w14:textId="77777777" w:rsidR="00481845" w:rsidRDefault="00481845">
      <w:r>
        <w:separator/>
      </w:r>
    </w:p>
  </w:footnote>
  <w:footnote w:type="continuationSeparator" w:id="0">
    <w:p w14:paraId="38E1CFBB" w14:textId="77777777" w:rsidR="00481845" w:rsidRDefault="00481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39B0" w14:textId="77777777" w:rsidR="00DD06E4" w:rsidRDefault="005F64E0">
    <w:pPr>
      <w:pStyle w:val="Header"/>
      <w:tabs>
        <w:tab w:val="clear" w:pos="8640"/>
        <w:tab w:val="right" w:pos="8280"/>
      </w:tabs>
    </w:pPr>
    <w:r>
      <w:rPr>
        <w:noProof/>
      </w:rPr>
      <w:drawing>
        <wp:anchor distT="152400" distB="152400" distL="152400" distR="152400" simplePos="0" relativeHeight="251658240" behindDoc="1" locked="0" layoutInCell="1" allowOverlap="1" wp14:anchorId="242C8178" wp14:editId="5A6F973C">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E4"/>
    <w:rsid w:val="000E401D"/>
    <w:rsid w:val="00116765"/>
    <w:rsid w:val="001676FA"/>
    <w:rsid w:val="00186B83"/>
    <w:rsid w:val="00194D8B"/>
    <w:rsid w:val="00233C4F"/>
    <w:rsid w:val="002D1C20"/>
    <w:rsid w:val="002E329D"/>
    <w:rsid w:val="003405A7"/>
    <w:rsid w:val="00392630"/>
    <w:rsid w:val="00405BA7"/>
    <w:rsid w:val="00462AAC"/>
    <w:rsid w:val="00481845"/>
    <w:rsid w:val="004A533E"/>
    <w:rsid w:val="004E3A63"/>
    <w:rsid w:val="0057201C"/>
    <w:rsid w:val="00575385"/>
    <w:rsid w:val="005B22C9"/>
    <w:rsid w:val="005C3F8A"/>
    <w:rsid w:val="005F397D"/>
    <w:rsid w:val="005F64E0"/>
    <w:rsid w:val="00680656"/>
    <w:rsid w:val="00794EED"/>
    <w:rsid w:val="007B3407"/>
    <w:rsid w:val="007E5088"/>
    <w:rsid w:val="007F7BBF"/>
    <w:rsid w:val="008255B5"/>
    <w:rsid w:val="00833017"/>
    <w:rsid w:val="008D62B2"/>
    <w:rsid w:val="009F1499"/>
    <w:rsid w:val="00A5179C"/>
    <w:rsid w:val="00A52324"/>
    <w:rsid w:val="00B221DD"/>
    <w:rsid w:val="00B9331F"/>
    <w:rsid w:val="00BC3B22"/>
    <w:rsid w:val="00D11818"/>
    <w:rsid w:val="00DD06E4"/>
    <w:rsid w:val="00E11404"/>
    <w:rsid w:val="00E4506E"/>
    <w:rsid w:val="00E620AC"/>
    <w:rsid w:val="00EF1D3E"/>
    <w:rsid w:val="00F04178"/>
    <w:rsid w:val="00F42A65"/>
    <w:rsid w:val="00F45383"/>
    <w:rsid w:val="00F6105C"/>
    <w:rsid w:val="00F93438"/>
    <w:rsid w:val="00FE16A4"/>
    <w:rsid w:val="0147A462"/>
    <w:rsid w:val="05A1FC48"/>
    <w:rsid w:val="0E7472FE"/>
    <w:rsid w:val="2E040B67"/>
    <w:rsid w:val="30096EC2"/>
    <w:rsid w:val="301A350E"/>
    <w:rsid w:val="61E1CA08"/>
    <w:rsid w:val="6EE01D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C72B7"/>
  <w15:docId w15:val="{773247A3-35BD-4F0D-90BA-5E8D57C3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FE16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FE16A4"/>
    <w:rPr>
      <w:rFonts w:asciiTheme="majorHAnsi" w:eastAsiaTheme="majorEastAsia" w:hAnsiTheme="majorHAnsi" w:cstheme="majorBidi"/>
      <w:i/>
      <w:iCs/>
      <w:color w:val="365F91" w:themeColor="accent1" w:themeShade="BF"/>
      <w:sz w:val="24"/>
      <w:szCs w:val="24"/>
      <w:lang w:val="en-US" w:eastAsia="en-US"/>
    </w:rPr>
  </w:style>
  <w:style w:type="paragraph" w:styleId="Footer">
    <w:name w:val="footer"/>
    <w:basedOn w:val="Normal"/>
    <w:link w:val="FooterChar"/>
    <w:uiPriority w:val="99"/>
    <w:unhideWhenUsed/>
    <w:rsid w:val="00392630"/>
    <w:pPr>
      <w:tabs>
        <w:tab w:val="center" w:pos="4513"/>
        <w:tab w:val="right" w:pos="9026"/>
      </w:tabs>
    </w:pPr>
  </w:style>
  <w:style w:type="character" w:customStyle="1" w:styleId="FooterChar">
    <w:name w:val="Footer Char"/>
    <w:basedOn w:val="DefaultParagraphFont"/>
    <w:link w:val="Footer"/>
    <w:uiPriority w:val="99"/>
    <w:rsid w:val="00392630"/>
    <w:rPr>
      <w:sz w:val="24"/>
      <w:szCs w:val="24"/>
      <w:lang w:val="en-US" w:eastAsia="en-US"/>
    </w:rPr>
  </w:style>
  <w:style w:type="paragraph" w:styleId="Revision">
    <w:name w:val="Revision"/>
    <w:hidden/>
    <w:uiPriority w:val="99"/>
    <w:semiHidden/>
    <w:rsid w:val="005B22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10037">
      <w:bodyDiv w:val="1"/>
      <w:marLeft w:val="0"/>
      <w:marRight w:val="0"/>
      <w:marTop w:val="0"/>
      <w:marBottom w:val="0"/>
      <w:divBdr>
        <w:top w:val="none" w:sz="0" w:space="0" w:color="auto"/>
        <w:left w:val="none" w:sz="0" w:space="0" w:color="auto"/>
        <w:bottom w:val="none" w:sz="0" w:space="0" w:color="auto"/>
        <w:right w:val="none" w:sz="0" w:space="0" w:color="auto"/>
      </w:divBdr>
    </w:div>
    <w:div w:id="412165942">
      <w:bodyDiv w:val="1"/>
      <w:marLeft w:val="0"/>
      <w:marRight w:val="0"/>
      <w:marTop w:val="0"/>
      <w:marBottom w:val="0"/>
      <w:divBdr>
        <w:top w:val="none" w:sz="0" w:space="0" w:color="auto"/>
        <w:left w:val="none" w:sz="0" w:space="0" w:color="auto"/>
        <w:bottom w:val="none" w:sz="0" w:space="0" w:color="auto"/>
        <w:right w:val="none" w:sz="0" w:space="0" w:color="auto"/>
      </w:divBdr>
      <w:divsChild>
        <w:div w:id="1511986719">
          <w:marLeft w:val="0"/>
          <w:marRight w:val="0"/>
          <w:marTop w:val="0"/>
          <w:marBottom w:val="0"/>
          <w:divBdr>
            <w:top w:val="none" w:sz="0" w:space="0" w:color="auto"/>
            <w:left w:val="none" w:sz="0" w:space="0" w:color="auto"/>
            <w:bottom w:val="none" w:sz="0" w:space="0" w:color="auto"/>
            <w:right w:val="none" w:sz="0" w:space="0" w:color="auto"/>
          </w:divBdr>
        </w:div>
        <w:div w:id="833495280">
          <w:marLeft w:val="0"/>
          <w:marRight w:val="0"/>
          <w:marTop w:val="0"/>
          <w:marBottom w:val="0"/>
          <w:divBdr>
            <w:top w:val="none" w:sz="0" w:space="0" w:color="auto"/>
            <w:left w:val="none" w:sz="0" w:space="0" w:color="auto"/>
            <w:bottom w:val="none" w:sz="0" w:space="0" w:color="auto"/>
            <w:right w:val="none" w:sz="0" w:space="0" w:color="auto"/>
          </w:divBdr>
        </w:div>
        <w:div w:id="464205419">
          <w:marLeft w:val="0"/>
          <w:marRight w:val="0"/>
          <w:marTop w:val="0"/>
          <w:marBottom w:val="0"/>
          <w:divBdr>
            <w:top w:val="none" w:sz="0" w:space="0" w:color="auto"/>
            <w:left w:val="none" w:sz="0" w:space="0" w:color="auto"/>
            <w:bottom w:val="none" w:sz="0" w:space="0" w:color="auto"/>
            <w:right w:val="none" w:sz="0" w:space="0" w:color="auto"/>
          </w:divBdr>
        </w:div>
        <w:div w:id="976033298">
          <w:marLeft w:val="0"/>
          <w:marRight w:val="0"/>
          <w:marTop w:val="0"/>
          <w:marBottom w:val="0"/>
          <w:divBdr>
            <w:top w:val="none" w:sz="0" w:space="0" w:color="auto"/>
            <w:left w:val="none" w:sz="0" w:space="0" w:color="auto"/>
            <w:bottom w:val="none" w:sz="0" w:space="0" w:color="auto"/>
            <w:right w:val="none" w:sz="0" w:space="0" w:color="auto"/>
          </w:divBdr>
        </w:div>
        <w:div w:id="924996905">
          <w:marLeft w:val="0"/>
          <w:marRight w:val="0"/>
          <w:marTop w:val="0"/>
          <w:marBottom w:val="0"/>
          <w:divBdr>
            <w:top w:val="none" w:sz="0" w:space="0" w:color="auto"/>
            <w:left w:val="none" w:sz="0" w:space="0" w:color="auto"/>
            <w:bottom w:val="none" w:sz="0" w:space="0" w:color="auto"/>
            <w:right w:val="none" w:sz="0" w:space="0" w:color="auto"/>
          </w:divBdr>
        </w:div>
      </w:divsChild>
    </w:div>
    <w:div w:id="681395489">
      <w:bodyDiv w:val="1"/>
      <w:marLeft w:val="0"/>
      <w:marRight w:val="0"/>
      <w:marTop w:val="0"/>
      <w:marBottom w:val="0"/>
      <w:divBdr>
        <w:top w:val="none" w:sz="0" w:space="0" w:color="auto"/>
        <w:left w:val="none" w:sz="0" w:space="0" w:color="auto"/>
        <w:bottom w:val="none" w:sz="0" w:space="0" w:color="auto"/>
        <w:right w:val="none" w:sz="0" w:space="0" w:color="auto"/>
      </w:divBdr>
    </w:div>
    <w:div w:id="735861430">
      <w:bodyDiv w:val="1"/>
      <w:marLeft w:val="0"/>
      <w:marRight w:val="0"/>
      <w:marTop w:val="0"/>
      <w:marBottom w:val="0"/>
      <w:divBdr>
        <w:top w:val="none" w:sz="0" w:space="0" w:color="auto"/>
        <w:left w:val="none" w:sz="0" w:space="0" w:color="auto"/>
        <w:bottom w:val="none" w:sz="0" w:space="0" w:color="auto"/>
        <w:right w:val="none" w:sz="0" w:space="0" w:color="auto"/>
      </w:divBdr>
    </w:div>
    <w:div w:id="1171025301">
      <w:bodyDiv w:val="1"/>
      <w:marLeft w:val="0"/>
      <w:marRight w:val="0"/>
      <w:marTop w:val="0"/>
      <w:marBottom w:val="0"/>
      <w:divBdr>
        <w:top w:val="none" w:sz="0" w:space="0" w:color="auto"/>
        <w:left w:val="none" w:sz="0" w:space="0" w:color="auto"/>
        <w:bottom w:val="none" w:sz="0" w:space="0" w:color="auto"/>
        <w:right w:val="none" w:sz="0" w:space="0" w:color="auto"/>
      </w:divBdr>
      <w:divsChild>
        <w:div w:id="639648350">
          <w:marLeft w:val="0"/>
          <w:marRight w:val="0"/>
          <w:marTop w:val="0"/>
          <w:marBottom w:val="0"/>
          <w:divBdr>
            <w:top w:val="none" w:sz="0" w:space="0" w:color="auto"/>
            <w:left w:val="none" w:sz="0" w:space="0" w:color="auto"/>
            <w:bottom w:val="none" w:sz="0" w:space="0" w:color="auto"/>
            <w:right w:val="none" w:sz="0" w:space="0" w:color="auto"/>
          </w:divBdr>
        </w:div>
        <w:div w:id="635911340">
          <w:marLeft w:val="0"/>
          <w:marRight w:val="0"/>
          <w:marTop w:val="0"/>
          <w:marBottom w:val="0"/>
          <w:divBdr>
            <w:top w:val="none" w:sz="0" w:space="0" w:color="auto"/>
            <w:left w:val="none" w:sz="0" w:space="0" w:color="auto"/>
            <w:bottom w:val="none" w:sz="0" w:space="0" w:color="auto"/>
            <w:right w:val="none" w:sz="0" w:space="0" w:color="auto"/>
          </w:divBdr>
        </w:div>
        <w:div w:id="825711368">
          <w:marLeft w:val="0"/>
          <w:marRight w:val="0"/>
          <w:marTop w:val="0"/>
          <w:marBottom w:val="0"/>
          <w:divBdr>
            <w:top w:val="none" w:sz="0" w:space="0" w:color="auto"/>
            <w:left w:val="none" w:sz="0" w:space="0" w:color="auto"/>
            <w:bottom w:val="none" w:sz="0" w:space="0" w:color="auto"/>
            <w:right w:val="none" w:sz="0" w:space="0" w:color="auto"/>
          </w:divBdr>
        </w:div>
        <w:div w:id="1537501311">
          <w:marLeft w:val="0"/>
          <w:marRight w:val="0"/>
          <w:marTop w:val="0"/>
          <w:marBottom w:val="0"/>
          <w:divBdr>
            <w:top w:val="none" w:sz="0" w:space="0" w:color="auto"/>
            <w:left w:val="none" w:sz="0" w:space="0" w:color="auto"/>
            <w:bottom w:val="none" w:sz="0" w:space="0" w:color="auto"/>
            <w:right w:val="none" w:sz="0" w:space="0" w:color="auto"/>
          </w:divBdr>
        </w:div>
        <w:div w:id="113913104">
          <w:marLeft w:val="0"/>
          <w:marRight w:val="0"/>
          <w:marTop w:val="0"/>
          <w:marBottom w:val="0"/>
          <w:divBdr>
            <w:top w:val="none" w:sz="0" w:space="0" w:color="auto"/>
            <w:left w:val="none" w:sz="0" w:space="0" w:color="auto"/>
            <w:bottom w:val="none" w:sz="0" w:space="0" w:color="auto"/>
            <w:right w:val="none" w:sz="0" w:space="0" w:color="auto"/>
          </w:divBdr>
        </w:div>
      </w:divsChild>
    </w:div>
    <w:div w:id="1636252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Jones</cp:lastModifiedBy>
  <cp:revision>2</cp:revision>
  <dcterms:created xsi:type="dcterms:W3CDTF">2025-09-15T11:51:00Z</dcterms:created>
  <dcterms:modified xsi:type="dcterms:W3CDTF">2025-09-15T11:51:00Z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22527c0891b245eb5a424c04672ed9474d8e8285fb51f646286f230cdc46e485</vt:lpwstr>
  </property>
</Properties>
</file>